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67" w:rsidRDefault="00CE0567" w:rsidP="00CE0567">
      <w:pPr>
        <w:rPr>
          <w:color w:val="2E74B5" w:themeColor="accent1" w:themeShade="BF"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Výzva MAS</w:t>
      </w:r>
      <w:r>
        <w:rPr>
          <w:color w:val="2E74B5" w:themeColor="accent1" w:themeShade="BF"/>
          <w:sz w:val="32"/>
          <w:szCs w:val="32"/>
        </w:rPr>
        <w:t>_007/4.1/1</w:t>
      </w:r>
    </w:p>
    <w:p w:rsidR="00CE0567" w:rsidRDefault="00CE0567" w:rsidP="00CE0567">
      <w:pPr>
        <w:jc w:val="center"/>
      </w:pPr>
      <w:r>
        <w:t xml:space="preserve">Pôdohospodárska platobná agentúra, ako poskytovateľ zastúpená miestnou akčnou skupinou </w:t>
      </w:r>
      <w:r>
        <w:rPr>
          <w:b/>
          <w:bCs/>
          <w:i/>
          <w:iCs/>
        </w:rPr>
        <w:t>Miestna akčná skupina Sečovský región</w:t>
      </w:r>
      <w:r>
        <w:t>, o.</w:t>
      </w:r>
      <w:r w:rsidR="005D0F6C">
        <w:t xml:space="preserve"> </w:t>
      </w:r>
      <w:r>
        <w:t>z.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CE0567" w:rsidRDefault="00CE0567" w:rsidP="00CE0567">
      <w:pPr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vyhlasuje </w:t>
      </w:r>
    </w:p>
    <w:p w:rsidR="00CE0567" w:rsidRDefault="00CE0567" w:rsidP="00CE05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5D0F6C" w:rsidRDefault="005D0F6C" w:rsidP="00CE0567">
      <w:pPr>
        <w:jc w:val="center"/>
        <w:rPr>
          <w:b/>
          <w:bCs/>
          <w:sz w:val="24"/>
          <w:szCs w:val="24"/>
        </w:rPr>
      </w:pPr>
    </w:p>
    <w:p w:rsidR="00CE0567" w:rsidRPr="005D0F6C" w:rsidRDefault="00CE0567" w:rsidP="00CE0567">
      <w:pPr>
        <w:rPr>
          <w:b/>
          <w:bCs/>
          <w:sz w:val="24"/>
          <w:szCs w:val="24"/>
        </w:rPr>
      </w:pPr>
      <w:r w:rsidRPr="005D0F6C">
        <w:rPr>
          <w:b/>
          <w:sz w:val="24"/>
          <w:szCs w:val="24"/>
        </w:rPr>
        <w:t xml:space="preserve">Názov </w:t>
      </w:r>
      <w:proofErr w:type="spellStart"/>
      <w:r w:rsidRPr="005D0F6C">
        <w:rPr>
          <w:b/>
          <w:sz w:val="24"/>
          <w:szCs w:val="24"/>
        </w:rPr>
        <w:t>podopatrenia</w:t>
      </w:r>
      <w:proofErr w:type="spellEnd"/>
      <w:r w:rsidRPr="005D0F6C">
        <w:rPr>
          <w:b/>
          <w:sz w:val="24"/>
          <w:szCs w:val="24"/>
        </w:rPr>
        <w:t xml:space="preserve"> PRV:</w:t>
      </w:r>
    </w:p>
    <w:p w:rsidR="00CE0567" w:rsidRPr="005D0F6C" w:rsidRDefault="00CE0567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bCs/>
        </w:rPr>
        <w:t>309041001 - 4.1. Podpora na investície do poľnohospodárskych podnikov /mimo Bratislavský kraj)</w:t>
      </w:r>
    </w:p>
    <w:p w:rsidR="00CE0567" w:rsidRPr="005D0F6C" w:rsidRDefault="00CE0567" w:rsidP="00CE0567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>Typ výzvy:</w:t>
      </w:r>
    </w:p>
    <w:p w:rsidR="00CE0567" w:rsidRPr="005D0F6C" w:rsidRDefault="00CE0567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bCs/>
          <w:sz w:val="24"/>
          <w:szCs w:val="24"/>
        </w:rPr>
        <w:t>Uzavretá</w:t>
      </w:r>
    </w:p>
    <w:p w:rsidR="00CE0567" w:rsidRPr="005D0F6C" w:rsidRDefault="00CE0567" w:rsidP="00CE0567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>Dátum vyhlásenia:</w:t>
      </w:r>
    </w:p>
    <w:p w:rsidR="00CE0567" w:rsidRPr="005D0F6C" w:rsidRDefault="00CE0567" w:rsidP="00CE056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D0F6C">
        <w:rPr>
          <w:bCs/>
          <w:sz w:val="24"/>
          <w:szCs w:val="24"/>
        </w:rPr>
        <w:t>19.8.2019</w:t>
      </w:r>
    </w:p>
    <w:p w:rsidR="00CE0567" w:rsidRPr="005D0F6C" w:rsidRDefault="00CE0567" w:rsidP="00CE0567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>Dátum uzavretia:</w:t>
      </w:r>
    </w:p>
    <w:p w:rsidR="00CE0567" w:rsidRPr="005D0F6C" w:rsidRDefault="00CE0567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bCs/>
          <w:sz w:val="24"/>
          <w:szCs w:val="24"/>
        </w:rPr>
        <w:t>13.11.2019</w:t>
      </w:r>
    </w:p>
    <w:p w:rsidR="00CE0567" w:rsidRPr="005D0F6C" w:rsidRDefault="00CE0567" w:rsidP="00CE0567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 xml:space="preserve">Opravené miesto realizácie: </w:t>
      </w:r>
    </w:p>
    <w:p w:rsidR="00CE0567" w:rsidRPr="005D0F6C" w:rsidRDefault="00CE0567" w:rsidP="005D0F6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D0F6C">
        <w:rPr>
          <w:bCs/>
          <w:sz w:val="24"/>
          <w:szCs w:val="24"/>
        </w:rPr>
        <w:t>Obce zahrnuté do územia MAS Sečovský región,</w:t>
      </w:r>
      <w:r w:rsidR="005D0F6C" w:rsidRPr="005D0F6C">
        <w:rPr>
          <w:bCs/>
          <w:sz w:val="24"/>
          <w:szCs w:val="24"/>
        </w:rPr>
        <w:t xml:space="preserve"> </w:t>
      </w:r>
      <w:r w:rsidRPr="005D0F6C">
        <w:rPr>
          <w:bCs/>
          <w:sz w:val="24"/>
          <w:szCs w:val="24"/>
        </w:rPr>
        <w:t>.o.</w:t>
      </w:r>
      <w:r w:rsidR="005D0F6C" w:rsidRPr="005D0F6C">
        <w:rPr>
          <w:bCs/>
          <w:sz w:val="24"/>
          <w:szCs w:val="24"/>
        </w:rPr>
        <w:t xml:space="preserve"> </w:t>
      </w:r>
      <w:r w:rsidRPr="005D0F6C">
        <w:rPr>
          <w:bCs/>
          <w:sz w:val="24"/>
          <w:szCs w:val="24"/>
        </w:rPr>
        <w:t>z.</w:t>
      </w:r>
      <w:r w:rsidR="003B595F" w:rsidRPr="005D0F6C">
        <w:rPr>
          <w:bCs/>
          <w:sz w:val="24"/>
          <w:szCs w:val="24"/>
        </w:rPr>
        <w:t xml:space="preserve"> -</w:t>
      </w:r>
      <w:r w:rsidR="003B595F" w:rsidRPr="005D0F6C">
        <w:rPr>
          <w:sz w:val="24"/>
          <w:szCs w:val="24"/>
        </w:rPr>
        <w:t xml:space="preserve"> Bačkov, Dargov, Dvorianky, Hriadky, Kravany, Malé Ozorovce,  Nový Ruskov,  Parchovany, Plechotice,  Sečovce, Stankovce, Trnávka, Veľké Ozorovce, Višňov, Zbehňov, Zemplínska Teplica</w:t>
      </w:r>
    </w:p>
    <w:p w:rsidR="00CE0567" w:rsidRPr="005D0F6C" w:rsidRDefault="00CE0567" w:rsidP="00CE0567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>Oprávnená forma žiadateľa: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Akciová spoločnosť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Družstvo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Európska spoločnosť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Európske družstvo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Komanditná spoločnosť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Nešpecifikovaná právna forma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Podnikateľ-fyzická osoba-</w:t>
      </w:r>
      <w:proofErr w:type="spellStart"/>
      <w:r w:rsidRPr="005D0F6C">
        <w:rPr>
          <w:sz w:val="24"/>
          <w:szCs w:val="24"/>
        </w:rPr>
        <w:t>nezapís</w:t>
      </w:r>
      <w:proofErr w:type="spellEnd"/>
      <w:r w:rsidRPr="005D0F6C">
        <w:rPr>
          <w:sz w:val="24"/>
          <w:szCs w:val="24"/>
        </w:rPr>
        <w:t>.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v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 xml:space="preserve">OR-podnikajúca súčasne ako </w:t>
      </w:r>
      <w:proofErr w:type="spellStart"/>
      <w:r w:rsidRPr="005D0F6C">
        <w:rPr>
          <w:sz w:val="24"/>
          <w:szCs w:val="24"/>
        </w:rPr>
        <w:t>sam</w:t>
      </w:r>
      <w:proofErr w:type="spellEnd"/>
      <w:r w:rsidRPr="005D0F6C">
        <w:rPr>
          <w:sz w:val="24"/>
          <w:szCs w:val="24"/>
        </w:rPr>
        <w:t>.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hosp.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roľník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Podnikateľ-fyzická osoba-</w:t>
      </w:r>
      <w:proofErr w:type="spellStart"/>
      <w:r w:rsidRPr="005D0F6C">
        <w:rPr>
          <w:sz w:val="24"/>
          <w:szCs w:val="24"/>
        </w:rPr>
        <w:t>zapís</w:t>
      </w:r>
      <w:proofErr w:type="spellEnd"/>
      <w:r w:rsidRPr="005D0F6C">
        <w:rPr>
          <w:sz w:val="24"/>
          <w:szCs w:val="24"/>
        </w:rPr>
        <w:t>.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 xml:space="preserve">v OR-podnikajúca súčasne ako </w:t>
      </w:r>
      <w:proofErr w:type="spellStart"/>
      <w:r w:rsidRPr="005D0F6C">
        <w:rPr>
          <w:sz w:val="24"/>
          <w:szCs w:val="24"/>
        </w:rPr>
        <w:t>sam</w:t>
      </w:r>
      <w:proofErr w:type="spellEnd"/>
      <w:r w:rsidRPr="005D0F6C">
        <w:rPr>
          <w:sz w:val="24"/>
          <w:szCs w:val="24"/>
        </w:rPr>
        <w:t>.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hosp.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roľník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Podnikateľ-fyzická osoba-zapísaný v obchodnom registri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lastRenderedPageBreak/>
        <w:t>Samostatne hospodáriaci roľník nezapísaný v obchodnom registri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Samostatne hospodáriaci roľník zapísaný v obchodnom registri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Spoločnosť s ručením obmedzeným (Slovensko)</w:t>
      </w:r>
    </w:p>
    <w:p w:rsidR="003B595F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>Verejná obchodná spoločnosť (Slovensko)</w:t>
      </w:r>
    </w:p>
    <w:p w:rsidR="00CE0567" w:rsidRPr="005D0F6C" w:rsidRDefault="003B595F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sz w:val="24"/>
          <w:szCs w:val="24"/>
        </w:rPr>
        <w:t xml:space="preserve">Združenie (zväz, spolok, spoločnosť, klub </w:t>
      </w:r>
      <w:proofErr w:type="spellStart"/>
      <w:r w:rsidRPr="005D0F6C">
        <w:rPr>
          <w:sz w:val="24"/>
          <w:szCs w:val="24"/>
        </w:rPr>
        <w:t>ai</w:t>
      </w:r>
      <w:proofErr w:type="spellEnd"/>
      <w:r w:rsidRPr="005D0F6C">
        <w:rPr>
          <w:sz w:val="24"/>
          <w:szCs w:val="24"/>
        </w:rPr>
        <w:t>.) (Slovensko)</w:t>
      </w:r>
    </w:p>
    <w:p w:rsidR="00CE0567" w:rsidRPr="005D0F6C" w:rsidRDefault="00CE0567" w:rsidP="005D0F6C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>Oprávnené činnosti:</w:t>
      </w:r>
    </w:p>
    <w:p w:rsidR="00CE0567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 xml:space="preserve">Špeciálna rastlinná výroba </w:t>
      </w:r>
    </w:p>
    <w:p w:rsidR="00CE0567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 xml:space="preserve">Špeciálna rastlinná výroba </w:t>
      </w:r>
      <w:r w:rsidR="00CE0567" w:rsidRPr="005D0F6C">
        <w:rPr>
          <w:bCs/>
          <w:sz w:val="24"/>
          <w:szCs w:val="24"/>
        </w:rPr>
        <w:t> </w:t>
      </w:r>
    </w:p>
    <w:p w:rsidR="00CE0567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Živočíšna výroba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Živočíšna výroba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Zníženie záťaže na životné prostredie vrátane technológii na znižovanie emisií skleníkových plynov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v spojitosti s rastom produkcie alebo rastom kvality produkcie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Zlepšenie odbytu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Skladovacie kapacity a pozberová úprava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Skladovacie kapacity a pozberová úprava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Zavádzanie inovatívnych technológií v súvislosti s variabilnou aplikáciou organických a anorganických (priemyselných)hnojív a ostatných substrátov s cieľom zlepšenia kvalitatívnych vlastností a úrodnosti pôdy a ochrany pred jej degradáciou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Založenie porastov rýchlo rastúcich drevín a iných trvalých energetických plodín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Investície spojené s využitím biomasy vyprodukovanej primárne v rámci živočíšnej výroby s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doplnkovou funkciou biomasy vyprodukovanej na ostatnej poľnohospodárskej pôde (nevyužitej ornej i TTP) a</w:t>
      </w:r>
      <w:r w:rsidR="005D0F6C">
        <w:rPr>
          <w:sz w:val="24"/>
          <w:szCs w:val="24"/>
        </w:rPr>
        <w:t xml:space="preserve"> </w:t>
      </w:r>
      <w:r w:rsidRPr="005D0F6C">
        <w:rPr>
          <w:sz w:val="24"/>
          <w:szCs w:val="24"/>
        </w:rPr>
        <w:t>odpadových druhov biomasy z poľnohospodárstva, vlastnej výroby potravinárskych výrobkov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Zlepšenie využívania závlah</w:t>
      </w:r>
    </w:p>
    <w:p w:rsidR="00F72975" w:rsidRPr="005D0F6C" w:rsidRDefault="00F72975" w:rsidP="005D0F6C">
      <w:pPr>
        <w:pStyle w:val="Odsekzoznamu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D0F6C">
        <w:rPr>
          <w:sz w:val="24"/>
          <w:szCs w:val="24"/>
        </w:rPr>
        <w:t>Podporné aktivity</w:t>
      </w:r>
    </w:p>
    <w:p w:rsidR="00CE0567" w:rsidRPr="005D0F6C" w:rsidRDefault="005D0F6C" w:rsidP="00CE0567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>I</w:t>
      </w:r>
      <w:r w:rsidR="00CE0567" w:rsidRPr="005D0F6C">
        <w:rPr>
          <w:b/>
          <w:sz w:val="24"/>
          <w:szCs w:val="24"/>
        </w:rPr>
        <w:t>ndikatívna výška finančných prostriedkov vyčlenených na výzvu (zdroje EÚ + ŠR)</w:t>
      </w:r>
      <w:r>
        <w:rPr>
          <w:b/>
          <w:sz w:val="24"/>
          <w:szCs w:val="24"/>
        </w:rPr>
        <w:t>:</w:t>
      </w:r>
    </w:p>
    <w:p w:rsidR="00CE0567" w:rsidRPr="005D0F6C" w:rsidRDefault="00CE0567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bCs/>
          <w:sz w:val="24"/>
          <w:szCs w:val="24"/>
        </w:rPr>
        <w:t xml:space="preserve">29 403,65 </w:t>
      </w:r>
      <w:r w:rsidRPr="005D0F6C">
        <w:rPr>
          <w:bCs/>
        </w:rPr>
        <w:t>€</w:t>
      </w:r>
    </w:p>
    <w:p w:rsidR="00CE0567" w:rsidRPr="005D0F6C" w:rsidRDefault="00CE0567" w:rsidP="00CE0567">
      <w:pPr>
        <w:rPr>
          <w:b/>
          <w:sz w:val="24"/>
          <w:szCs w:val="24"/>
        </w:rPr>
      </w:pPr>
      <w:r w:rsidRPr="005D0F6C">
        <w:rPr>
          <w:b/>
          <w:sz w:val="24"/>
          <w:szCs w:val="24"/>
        </w:rPr>
        <w:t>Výška podpory z cel</w:t>
      </w:r>
      <w:r w:rsidR="00F217CE" w:rsidRPr="005D0F6C">
        <w:rPr>
          <w:b/>
          <w:sz w:val="24"/>
          <w:szCs w:val="24"/>
        </w:rPr>
        <w:t>k</w:t>
      </w:r>
      <w:r w:rsidRPr="005D0F6C">
        <w:rPr>
          <w:b/>
          <w:sz w:val="24"/>
          <w:szCs w:val="24"/>
        </w:rPr>
        <w:t>ových opr</w:t>
      </w:r>
      <w:r w:rsidR="00F217CE" w:rsidRPr="005D0F6C">
        <w:rPr>
          <w:b/>
          <w:sz w:val="24"/>
          <w:szCs w:val="24"/>
        </w:rPr>
        <w:t>á</w:t>
      </w:r>
      <w:r w:rsidRPr="005D0F6C">
        <w:rPr>
          <w:b/>
          <w:sz w:val="24"/>
          <w:szCs w:val="24"/>
        </w:rPr>
        <w:t>v</w:t>
      </w:r>
      <w:r w:rsidR="00F217CE" w:rsidRPr="005D0F6C">
        <w:rPr>
          <w:b/>
          <w:sz w:val="24"/>
          <w:szCs w:val="24"/>
        </w:rPr>
        <w:t>n</w:t>
      </w:r>
      <w:r w:rsidRPr="005D0F6C">
        <w:rPr>
          <w:b/>
          <w:sz w:val="24"/>
          <w:szCs w:val="24"/>
        </w:rPr>
        <w:t>ených výdavkov:</w:t>
      </w:r>
    </w:p>
    <w:p w:rsidR="00CE0567" w:rsidRPr="005D0F6C" w:rsidRDefault="00F217CE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bCs/>
          <w:sz w:val="24"/>
          <w:szCs w:val="24"/>
        </w:rPr>
        <w:t>50</w:t>
      </w:r>
      <w:r w:rsidR="00CE0567" w:rsidRPr="005D0F6C">
        <w:rPr>
          <w:bCs/>
          <w:sz w:val="24"/>
          <w:szCs w:val="24"/>
        </w:rPr>
        <w:t>%</w:t>
      </w:r>
    </w:p>
    <w:p w:rsidR="00CE0567" w:rsidRPr="005D0F6C" w:rsidRDefault="00CE0567" w:rsidP="00CE0567">
      <w:pPr>
        <w:rPr>
          <w:b/>
        </w:rPr>
      </w:pPr>
      <w:r w:rsidRPr="005D0F6C">
        <w:rPr>
          <w:b/>
        </w:rPr>
        <w:t>Minimálna výška celkových žiadaných oprávnených výdavkov projektu:</w:t>
      </w:r>
    </w:p>
    <w:p w:rsidR="00CE0567" w:rsidRPr="005D0F6C" w:rsidRDefault="00CE0567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bCs/>
          <w:sz w:val="24"/>
          <w:szCs w:val="24"/>
        </w:rPr>
        <w:t>10 000,00 €</w:t>
      </w:r>
    </w:p>
    <w:p w:rsidR="00CE0567" w:rsidRPr="005D0F6C" w:rsidRDefault="00CE0567" w:rsidP="00CE0567">
      <w:pPr>
        <w:rPr>
          <w:b/>
        </w:rPr>
      </w:pPr>
      <w:r w:rsidRPr="005D0F6C">
        <w:rPr>
          <w:b/>
        </w:rPr>
        <w:t>Maximálna výška celkových žiadaných oprávnených výdavkov projektu v</w:t>
      </w:r>
      <w:r w:rsidR="005D0F6C">
        <w:rPr>
          <w:b/>
        </w:rPr>
        <w:t> </w:t>
      </w:r>
      <w:r w:rsidRPr="005D0F6C">
        <w:rPr>
          <w:b/>
        </w:rPr>
        <w:t>EUR</w:t>
      </w:r>
      <w:r w:rsidR="005D0F6C">
        <w:rPr>
          <w:b/>
        </w:rPr>
        <w:t xml:space="preserve"> :</w:t>
      </w:r>
    </w:p>
    <w:p w:rsidR="00CE0567" w:rsidRPr="005D0F6C" w:rsidRDefault="00CE0567" w:rsidP="00CE0567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D0F6C">
        <w:rPr>
          <w:bCs/>
          <w:sz w:val="24"/>
          <w:szCs w:val="24"/>
        </w:rPr>
        <w:t>58 807,30 €</w:t>
      </w:r>
    </w:p>
    <w:p w:rsidR="00CE0567" w:rsidRDefault="00CE0567" w:rsidP="00CE0567">
      <w:pPr>
        <w:rPr>
          <w:b/>
          <w:bCs/>
          <w:sz w:val="24"/>
          <w:szCs w:val="24"/>
        </w:rPr>
      </w:pPr>
    </w:p>
    <w:p w:rsidR="00CE0567" w:rsidRDefault="00CE0567" w:rsidP="00CE056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:rsidR="00CE0567" w:rsidRDefault="00CE0567" w:rsidP="00CE056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(doplňujúce informácie a dokumenty) </w:t>
      </w:r>
    </w:p>
    <w:p w:rsidR="003D321A" w:rsidRDefault="003D321A" w:rsidP="00CE0567">
      <w:pPr>
        <w:spacing w:after="0" w:line="240" w:lineRule="auto"/>
      </w:pPr>
      <w:hyperlink r:id="rId5" w:history="1">
        <w:r>
          <w:rPr>
            <w:rStyle w:val="Hypertextovprepojenie"/>
          </w:rPr>
          <w:t>https://www.itms2014.sk/vyzva?id=06586</w:t>
        </w:r>
        <w:bookmarkStart w:id="0" w:name="_GoBack"/>
        <w:bookmarkEnd w:id="0"/>
        <w:r>
          <w:rPr>
            <w:rStyle w:val="Hypertextovprepojenie"/>
          </w:rPr>
          <w:t>4</w:t>
        </w:r>
        <w:r>
          <w:rPr>
            <w:rStyle w:val="Hypertextovprepojenie"/>
          </w:rPr>
          <w:t>8b-c946-4273-93f5-c273b57b06f1</w:t>
        </w:r>
      </w:hyperlink>
    </w:p>
    <w:p w:rsidR="003D321A" w:rsidRDefault="003D321A" w:rsidP="00CE0567">
      <w:pPr>
        <w:spacing w:after="0" w:line="240" w:lineRule="auto"/>
      </w:pPr>
    </w:p>
    <w:p w:rsidR="00CE0567" w:rsidRDefault="003D321A" w:rsidP="00CE0567">
      <w:pPr>
        <w:spacing w:after="0" w:line="240" w:lineRule="auto"/>
        <w:rPr>
          <w:i/>
          <w:iCs/>
        </w:rPr>
      </w:pPr>
      <w:r w:rsidRPr="003D321A">
        <w:rPr>
          <w:b/>
        </w:rPr>
        <w:lastRenderedPageBreak/>
        <w:t>Kontaktné údaj</w:t>
      </w:r>
      <w:r w:rsidR="00CE0567" w:rsidRPr="003D321A">
        <w:rPr>
          <w:b/>
          <w:bCs/>
          <w:sz w:val="24"/>
          <w:szCs w:val="24"/>
        </w:rPr>
        <w:t>e</w:t>
      </w:r>
      <w:r w:rsidR="00CE0567">
        <w:rPr>
          <w:b/>
          <w:bCs/>
          <w:sz w:val="24"/>
          <w:szCs w:val="24"/>
        </w:rPr>
        <w:t xml:space="preserve"> a spôsob komunikácie</w:t>
      </w:r>
      <w:r w:rsidR="00CE0567">
        <w:rPr>
          <w:i/>
          <w:iCs/>
        </w:rPr>
        <w:t>:</w:t>
      </w:r>
    </w:p>
    <w:p w:rsidR="00CE0567" w:rsidRDefault="00CE0567" w:rsidP="00CE0567">
      <w:pPr>
        <w:spacing w:line="240" w:lineRule="auto"/>
      </w:pPr>
      <w:r>
        <w:t>Informácie týkajúce sa tejto výzvy je možné získať jednou z nasledujúcich foriem:</w:t>
      </w:r>
    </w:p>
    <w:p w:rsidR="00CE0567" w:rsidRDefault="00CE0567" w:rsidP="00CE0567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CE0567" w:rsidRDefault="00CE0567" w:rsidP="00CE0567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Miestna akčná skupina Sečovský región, o.</w:t>
      </w:r>
      <w:r w:rsidR="00AC76AA">
        <w:rPr>
          <w:b/>
          <w:bCs/>
        </w:rPr>
        <w:t xml:space="preserve"> </w:t>
      </w:r>
      <w:r>
        <w:rPr>
          <w:b/>
          <w:bCs/>
        </w:rPr>
        <w:t>z., Sečovce, Obchodná 164/58, 078 01 Sečovce</w:t>
      </w:r>
    </w:p>
    <w:p w:rsidR="00CE0567" w:rsidRDefault="00CE0567" w:rsidP="00CE0567">
      <w:pPr>
        <w:pStyle w:val="Odsekzoznamu"/>
        <w:numPr>
          <w:ilvl w:val="0"/>
          <w:numId w:val="1"/>
        </w:numPr>
        <w:spacing w:line="240" w:lineRule="auto"/>
        <w:rPr>
          <w:color w:val="5B9BD5" w:themeColor="accent1"/>
        </w:rPr>
      </w:pPr>
      <w:r>
        <w:t xml:space="preserve">e-mailom: </w:t>
      </w:r>
      <w:hyperlink r:id="rId6" w:history="1">
        <w:r>
          <w:rPr>
            <w:rStyle w:val="Hypertextovprepojenie"/>
            <w:rFonts w:ascii="Arial" w:hAnsi="Arial" w:cs="Arial"/>
            <w:color w:val="5B9BD5" w:themeColor="accent1"/>
            <w:sz w:val="21"/>
            <w:szCs w:val="21"/>
            <w:u w:val="none"/>
            <w:shd w:val="clear" w:color="auto" w:fill="FFFFFF"/>
          </w:rPr>
          <w:t>mas@massecovce.sk</w:t>
        </w:r>
      </w:hyperlink>
    </w:p>
    <w:p w:rsidR="00CE0567" w:rsidRDefault="00CE0567" w:rsidP="00CE0567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>
        <w:rPr>
          <w:b/>
          <w:bCs/>
        </w:rPr>
        <w:t>0914 330 703</w:t>
      </w:r>
      <w:r>
        <w:tab/>
      </w:r>
    </w:p>
    <w:p w:rsidR="00CE0567" w:rsidRDefault="00CE0567" w:rsidP="00CE0567">
      <w:pPr>
        <w:spacing w:line="240" w:lineRule="auto"/>
      </w:pPr>
      <w:r>
        <w:t>Záväzný charakter majú informácie zverejnené na webovom sídle MAS, ako aj informácie poskytnuté elektronickou a písomnou formou. Informácie poskytnuté telefonicky alebo ústne nie je možné považovať za záväzné a odvolávať sa na n</w:t>
      </w:r>
      <w:r w:rsidR="00F217CE">
        <w:t>ich</w:t>
      </w:r>
      <w:r>
        <w:t>.</w:t>
      </w:r>
    </w:p>
    <w:p w:rsidR="00CE0567" w:rsidRDefault="00CE0567" w:rsidP="00CE0567">
      <w:pPr>
        <w:spacing w:line="240" w:lineRule="auto"/>
      </w:pPr>
    </w:p>
    <w:p w:rsidR="00CE0567" w:rsidRDefault="00CE0567" w:rsidP="00CE0567">
      <w:pPr>
        <w:spacing w:line="240" w:lineRule="auto"/>
        <w:rPr>
          <w:i/>
          <w:iCs/>
        </w:rPr>
      </w:pPr>
      <w:r>
        <w:rPr>
          <w:i/>
          <w:iCs/>
        </w:rPr>
        <w:t xml:space="preserve">Zverejnené: </w:t>
      </w:r>
      <w:r w:rsidR="00F217CE">
        <w:rPr>
          <w:i/>
          <w:iCs/>
        </w:rPr>
        <w:t>19.8.</w:t>
      </w:r>
      <w:r>
        <w:rPr>
          <w:i/>
          <w:iCs/>
        </w:rPr>
        <w:t xml:space="preserve">2019 </w:t>
      </w:r>
    </w:p>
    <w:p w:rsidR="002F48E0" w:rsidRDefault="002F48E0"/>
    <w:sectPr w:rsidR="002F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0A5"/>
    <w:multiLevelType w:val="hybridMultilevel"/>
    <w:tmpl w:val="F5E29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808" w:hanging="360"/>
      </w:pPr>
    </w:lvl>
    <w:lvl w:ilvl="2" w:tplc="041B001B">
      <w:start w:val="1"/>
      <w:numFmt w:val="lowerRoman"/>
      <w:lvlText w:val="%3."/>
      <w:lvlJc w:val="right"/>
      <w:pPr>
        <w:ind w:left="1528" w:hanging="180"/>
      </w:pPr>
    </w:lvl>
    <w:lvl w:ilvl="3" w:tplc="041B000F">
      <w:start w:val="1"/>
      <w:numFmt w:val="decimal"/>
      <w:lvlText w:val="%4."/>
      <w:lvlJc w:val="left"/>
      <w:pPr>
        <w:ind w:left="2248" w:hanging="360"/>
      </w:pPr>
    </w:lvl>
    <w:lvl w:ilvl="4" w:tplc="041B0019">
      <w:start w:val="1"/>
      <w:numFmt w:val="lowerLetter"/>
      <w:lvlText w:val="%5."/>
      <w:lvlJc w:val="left"/>
      <w:pPr>
        <w:ind w:left="2968" w:hanging="360"/>
      </w:pPr>
    </w:lvl>
    <w:lvl w:ilvl="5" w:tplc="041B001B">
      <w:start w:val="1"/>
      <w:numFmt w:val="lowerRoman"/>
      <w:lvlText w:val="%6."/>
      <w:lvlJc w:val="right"/>
      <w:pPr>
        <w:ind w:left="3688" w:hanging="180"/>
      </w:pPr>
    </w:lvl>
    <w:lvl w:ilvl="6" w:tplc="041B000F">
      <w:start w:val="1"/>
      <w:numFmt w:val="decimal"/>
      <w:lvlText w:val="%7."/>
      <w:lvlJc w:val="left"/>
      <w:pPr>
        <w:ind w:left="4408" w:hanging="360"/>
      </w:pPr>
    </w:lvl>
    <w:lvl w:ilvl="7" w:tplc="041B0019">
      <w:start w:val="1"/>
      <w:numFmt w:val="lowerLetter"/>
      <w:lvlText w:val="%8."/>
      <w:lvlJc w:val="left"/>
      <w:pPr>
        <w:ind w:left="5128" w:hanging="360"/>
      </w:pPr>
    </w:lvl>
    <w:lvl w:ilvl="8" w:tplc="041B001B">
      <w:start w:val="1"/>
      <w:numFmt w:val="lowerRoman"/>
      <w:lvlText w:val="%9."/>
      <w:lvlJc w:val="right"/>
      <w:pPr>
        <w:ind w:left="5848" w:hanging="180"/>
      </w:pPr>
    </w:lvl>
  </w:abstractNum>
  <w:abstractNum w:abstractNumId="2" w15:restartNumberingAfterBreak="0">
    <w:nsid w:val="7B722498"/>
    <w:multiLevelType w:val="hybridMultilevel"/>
    <w:tmpl w:val="0AFE2110"/>
    <w:lvl w:ilvl="0" w:tplc="041B000F">
      <w:start w:val="1"/>
      <w:numFmt w:val="decimal"/>
      <w:lvlText w:val="%1."/>
      <w:lvlJc w:val="left"/>
      <w:pPr>
        <w:ind w:left="135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F"/>
    <w:rsid w:val="002F48E0"/>
    <w:rsid w:val="003B595F"/>
    <w:rsid w:val="003D321A"/>
    <w:rsid w:val="005D0F6C"/>
    <w:rsid w:val="00AC76AA"/>
    <w:rsid w:val="00CE0567"/>
    <w:rsid w:val="00D90DAF"/>
    <w:rsid w:val="00EF039F"/>
    <w:rsid w:val="00F217CE"/>
    <w:rsid w:val="00F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DE07"/>
  <w15:chartTrackingRefBased/>
  <w15:docId w15:val="{353FB896-E07C-4576-AF03-D53350E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56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E05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056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D0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@massecovce.sk" TargetMode="External"/><Relationship Id="rId5" Type="http://schemas.openxmlformats.org/officeDocument/2006/relationships/hyperlink" Target="https://www.itms2014.sk/vyzva?id=0658648b-c946-4273-93f5-c273b57b06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Kaňuch</dc:creator>
  <cp:keywords/>
  <dc:description/>
  <cp:lastModifiedBy>Matej Kaňuch</cp:lastModifiedBy>
  <cp:revision>3</cp:revision>
  <dcterms:created xsi:type="dcterms:W3CDTF">2019-08-07T11:32:00Z</dcterms:created>
  <dcterms:modified xsi:type="dcterms:W3CDTF">2019-08-08T09:23:00Z</dcterms:modified>
</cp:coreProperties>
</file>